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4C" w:rsidRPr="00556A4C" w:rsidRDefault="00556A4C" w:rsidP="00556A4C">
      <w:pPr>
        <w:rPr>
          <w:rFonts w:eastAsia="Times New Roman"/>
          <w:color w:val="000000"/>
          <w:sz w:val="44"/>
          <w:szCs w:val="44"/>
        </w:rPr>
      </w:pPr>
      <w:r w:rsidRPr="00556A4C">
        <w:rPr>
          <w:rFonts w:eastAsia="Times New Roman"/>
          <w:color w:val="000000"/>
          <w:sz w:val="44"/>
          <w:szCs w:val="44"/>
        </w:rPr>
        <w:t>Operation Breakthrough</w:t>
      </w:r>
    </w:p>
    <w:p w:rsidR="00556A4C" w:rsidRDefault="00556A4C" w:rsidP="00556A4C">
      <w:pPr>
        <w:rPr>
          <w:rFonts w:eastAsia="Times New Roman"/>
          <w:color w:val="000000"/>
          <w:sz w:val="21"/>
          <w:szCs w:val="21"/>
        </w:rPr>
      </w:pPr>
      <w:hyperlink r:id="rId6" w:history="1">
        <w:r>
          <w:rPr>
            <w:rStyle w:val="Hyperlink"/>
            <w:rFonts w:eastAsia="Times New Roman"/>
            <w:sz w:val="21"/>
            <w:szCs w:val="21"/>
          </w:rPr>
          <w:t>https://operationbreakthrough.org</w:t>
        </w:r>
      </w:hyperlink>
    </w:p>
    <w:p w:rsidR="00556A4C" w:rsidRDefault="00556A4C" w:rsidP="00556A4C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Founded in 1971, Operation Breakthrough </w:t>
      </w:r>
      <w:r>
        <w:rPr>
          <w:rFonts w:eastAsia="Times New Roman"/>
          <w:color w:val="111111"/>
          <w:sz w:val="21"/>
          <w:szCs w:val="21"/>
          <w:shd w:val="clear" w:color="auto" w:fill="FFFFFF"/>
        </w:rPr>
        <w:t>is open 55 hours a week with a 2-prong mission in Kansas City's urban core: To help 400+ children in poverty succeed in school and empower their parents to provide them a stable home environment. About 20% of the children are homeless. More than 70 % come from families surviving on less than $12,000 per year. For the 290 children under age 5, the goal is kindergarten readiness. For the 160 children, ages 5 to 14, in OB's after-school/summer program, the goals are school success and character development. In addition to educational programs, Operation Breakthrough offers on-site pediatric health and dental care, occupational and speech therapy and mental health programming. For parents, OB provides parenting classes, support groups, a food pantry and clothing closet and assistance with budgeting, housing and employment. OB strives to be a one-stop shop of education and support for families in need who want to work toward their great potential. </w:t>
      </w:r>
    </w:p>
    <w:p w:rsidR="00556A4C" w:rsidRDefault="00556A4C" w:rsidP="00556A4C">
      <w:pPr>
        <w:rPr>
          <w:rFonts w:eastAsia="Times New Roman"/>
          <w:color w:val="111111"/>
          <w:sz w:val="21"/>
          <w:szCs w:val="21"/>
          <w:shd w:val="clear" w:color="auto" w:fill="FFFFFF"/>
        </w:rPr>
      </w:pPr>
      <w:r>
        <w:rPr>
          <w:rFonts w:eastAsia="Times New Roman"/>
          <w:color w:val="111111"/>
          <w:sz w:val="21"/>
          <w:szCs w:val="21"/>
          <w:shd w:val="clear" w:color="auto" w:fill="FFFFFF"/>
        </w:rPr>
        <w:br/>
      </w:r>
    </w:p>
    <w:p w:rsidR="00556A4C" w:rsidRPr="00556A4C" w:rsidRDefault="00556A4C" w:rsidP="00556A4C">
      <w:pPr>
        <w:rPr>
          <w:rFonts w:eastAsia="Times New Roman"/>
          <w:b/>
          <w:color w:val="000000"/>
          <w:sz w:val="24"/>
          <w:szCs w:val="24"/>
        </w:rPr>
      </w:pPr>
      <w:r w:rsidRPr="00556A4C">
        <w:rPr>
          <w:rFonts w:eastAsia="Times New Roman"/>
          <w:b/>
          <w:color w:val="111111"/>
          <w:sz w:val="24"/>
          <w:szCs w:val="24"/>
          <w:shd w:val="clear" w:color="auto" w:fill="FFFEFE"/>
        </w:rPr>
        <w:t>In addition to being able to make a donation during the registration process, PCMA Heartland Chapter will be collecting donations at the event. Below is a list of items that are most in need: 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>Diapers - Sizes 4 and up</w:t>
      </w:r>
      <w:bookmarkStart w:id="0" w:name="_GoBack"/>
      <w:bookmarkEnd w:id="0"/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proofErr w:type="gramStart"/>
      <w:r w:rsidRPr="00556A4C">
        <w:rPr>
          <w:rFonts w:eastAsia="Times New Roman"/>
          <w:color w:val="000000"/>
          <w:sz w:val="21"/>
          <w:szCs w:val="21"/>
        </w:rPr>
        <w:t>new</w:t>
      </w:r>
      <w:proofErr w:type="gramEnd"/>
      <w:r w:rsidRPr="00556A4C">
        <w:rPr>
          <w:rFonts w:eastAsia="Times New Roman"/>
          <w:color w:val="000000"/>
          <w:sz w:val="21"/>
          <w:szCs w:val="21"/>
        </w:rPr>
        <w:t xml:space="preserve"> underwear for children in size 3T up to youth size 8. 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>Feminine Hygiene items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>Toothbrushes and paste for children 2 to 14. 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>Dish soap and detergent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 xml:space="preserve">Over the counter pediatric health items, such as diaper cream, liquid pain </w:t>
      </w:r>
      <w:proofErr w:type="spellStart"/>
      <w:proofErr w:type="gramStart"/>
      <w:r w:rsidRPr="00556A4C">
        <w:rPr>
          <w:rFonts w:eastAsia="Times New Roman"/>
          <w:color w:val="000000"/>
          <w:sz w:val="21"/>
          <w:szCs w:val="21"/>
        </w:rPr>
        <w:t>relieves</w:t>
      </w:r>
      <w:proofErr w:type="spellEnd"/>
      <w:r w:rsidRPr="00556A4C">
        <w:rPr>
          <w:rFonts w:eastAsia="Times New Roman"/>
          <w:color w:val="000000"/>
          <w:sz w:val="21"/>
          <w:szCs w:val="21"/>
        </w:rPr>
        <w:t>,</w:t>
      </w:r>
      <w:proofErr w:type="gramEnd"/>
      <w:r w:rsidRPr="00556A4C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556A4C">
        <w:rPr>
          <w:rFonts w:eastAsia="Times New Roman"/>
          <w:color w:val="000000"/>
          <w:sz w:val="21"/>
          <w:szCs w:val="21"/>
        </w:rPr>
        <w:t>Aquaphor</w:t>
      </w:r>
      <w:proofErr w:type="spellEnd"/>
      <w:r w:rsidRPr="00556A4C">
        <w:rPr>
          <w:rFonts w:eastAsia="Times New Roman"/>
          <w:color w:val="000000"/>
          <w:sz w:val="21"/>
          <w:szCs w:val="21"/>
        </w:rPr>
        <w:t xml:space="preserve"> cream for eczema, Vaseline, saline nasal spray. Also thermometers and bulb aspirators.</w:t>
      </w:r>
    </w:p>
    <w:p w:rsidR="00556A4C" w:rsidRPr="00556A4C" w:rsidRDefault="00556A4C" w:rsidP="00556A4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556A4C">
        <w:rPr>
          <w:rFonts w:eastAsia="Times New Roman"/>
          <w:color w:val="000000"/>
          <w:sz w:val="21"/>
          <w:szCs w:val="21"/>
        </w:rPr>
        <w:t>Snacks for children - fruit cups, fruit snacks, crackers, granola bars, etc. </w:t>
      </w:r>
    </w:p>
    <w:p w:rsidR="00B8088E" w:rsidRDefault="00556A4C"/>
    <w:sectPr w:rsidR="00B8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DAF"/>
    <w:multiLevelType w:val="hybridMultilevel"/>
    <w:tmpl w:val="4F026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8CF"/>
    <w:multiLevelType w:val="hybridMultilevel"/>
    <w:tmpl w:val="EB8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C"/>
    <w:rsid w:val="00080DF7"/>
    <w:rsid w:val="00250F6B"/>
    <w:rsid w:val="003642E7"/>
    <w:rsid w:val="004B735B"/>
    <w:rsid w:val="00556A4C"/>
    <w:rsid w:val="00E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rationbreakthroug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McClain</dc:creator>
  <cp:lastModifiedBy>Janice McClain</cp:lastModifiedBy>
  <cp:revision>1</cp:revision>
  <dcterms:created xsi:type="dcterms:W3CDTF">2018-03-27T16:05:00Z</dcterms:created>
  <dcterms:modified xsi:type="dcterms:W3CDTF">2018-03-27T16:06:00Z</dcterms:modified>
</cp:coreProperties>
</file>